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390E21" w14:paraId="5503DD25" wp14:textId="0A672098">
      <w:pPr>
        <w:pStyle w:val="Heading2"/>
        <w:spacing w:after="240" w:afterAutospacing="off" w:line="276" w:lineRule="auto"/>
      </w:pPr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  <w:t>Bydgoskie Dni Projektowe | 14-15-16 października 2022 r.</w:t>
      </w:r>
    </w:p>
    <w:p xmlns:wp14="http://schemas.microsoft.com/office/word/2010/wordml" w:rsidP="77390E21" w14:paraId="69975683" wp14:textId="55F11CCE">
      <w:pPr>
        <w:spacing w:after="240" w:afterAutospacing="off" w:line="276" w:lineRule="auto"/>
      </w:pPr>
      <w:r w:rsidRPr="23DDD26C" w:rsidR="23DDD2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Bydgoskie Dni Projektowe to miejski festiwal poświęcony polskiej myśli projektowej i celebrowaniu współtwórczej przestrzeni dobrego bycia, którego organizatorem są bydgoskie </w:t>
      </w:r>
      <w:hyperlink r:id="Rbd0e3eddf21a4f50">
        <w:r w:rsidRPr="23DDD26C" w:rsidR="23DDD26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pl-PL"/>
          </w:rPr>
          <w:t>Młyny Rothera</w:t>
        </w:r>
      </w:hyperlink>
      <w:r w:rsidRPr="23DDD26C" w:rsidR="23DDD2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we współpracy z </w:t>
      </w:r>
      <w:hyperlink r:id="R8758076c4ca546b6">
        <w:r w:rsidRPr="23DDD26C" w:rsidR="23DDD26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pl-PL"/>
          </w:rPr>
          <w:t>Fundacją Bochińskich</w:t>
        </w:r>
      </w:hyperlink>
      <w:r w:rsidRPr="23DDD26C" w:rsidR="23DDD2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.</w:t>
      </w:r>
    </w:p>
    <w:p xmlns:wp14="http://schemas.microsoft.com/office/word/2010/wordml" w:rsidP="77390E21" w14:paraId="5F0AE58D" wp14:textId="6B4EE175">
      <w:pPr>
        <w:spacing w:after="24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Wydarzenie skierowane jest do wszystkich miłośników </w:t>
      </w:r>
      <w:proofErr w:type="spellStart"/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dizajnu</w:t>
      </w:r>
      <w:proofErr w:type="spellEnd"/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- zarówno profesjonalistów i profesjonalistek, jak i tych, którzy kochają piękne przedmioty i twórcze podejście do życia. Miejski charakter festiwalu przyciąga zaangażowanych mieszkańców i mieszkanki, którzy są nie tylko użytkownikami, ale i współprojektantami swojego otoczenia.</w:t>
      </w:r>
    </w:p>
    <w:p xmlns:wp14="http://schemas.microsoft.com/office/word/2010/wordml" w:rsidP="77390E21" w14:paraId="36F0CBDC" wp14:textId="50A0B420">
      <w:pPr>
        <w:spacing w:after="240" w:afterAutospacing="off" w:line="276" w:lineRule="auto"/>
      </w:pPr>
      <w:r w:rsidRPr="77390E21" w:rsidR="77390E2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Pierwsza edycja odbędzie się w dniach 14-15-16 października 2022 r. w Bydgoszczy a wystawy czasowe w jej ramach będzie można zwiedzać do końca grudnia 2022 r. </w:t>
      </w:r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Zespół współtworzą utalentowane kuratorki i twórczynie nie tylko z Polski, ale także ze Szwecji i Stanów Zjednoczonych. Na festiwal składają się m.in. wystawy w wersji hybrydowej, </w:t>
      </w:r>
      <w:proofErr w:type="spellStart"/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hackathon</w:t>
      </w:r>
      <w:proofErr w:type="spellEnd"/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kreatywny, warsztaty.</w:t>
      </w:r>
    </w:p>
    <w:p xmlns:wp14="http://schemas.microsoft.com/office/word/2010/wordml" w:rsidP="77390E21" w14:paraId="3C66FA4F" wp14:textId="3BCD1DF4">
      <w:pPr>
        <w:spacing w:after="240" w:afterAutospacing="off" w:line="276" w:lineRule="auto"/>
      </w:pPr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Młyny Rothera - organizator Festiwalu - to </w:t>
      </w:r>
      <w:r w:rsidRPr="77390E21" w:rsidR="77390E21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 xml:space="preserve">jedna z największych bydgoskich inwestycji ostatnich lat. </w:t>
      </w:r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Kuratorką wydarzenia jest Beata Bochińska - była prezeska Instytutu Wzornictwa Przemysłowego i autorka bestsellera “</w:t>
      </w:r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 xml:space="preserve">Zacznij kochać </w:t>
      </w:r>
      <w:proofErr w:type="spellStart"/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>dizajn</w:t>
      </w:r>
      <w:proofErr w:type="spellEnd"/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>”.</w:t>
      </w:r>
    </w:p>
    <w:p xmlns:wp14="http://schemas.microsoft.com/office/word/2010/wordml" w:rsidP="77390E21" w14:paraId="75C2B111" wp14:textId="517963BF">
      <w:pPr>
        <w:pStyle w:val="Heading2"/>
        <w:spacing w:after="240" w:afterAutospacing="off" w:line="276" w:lineRule="auto"/>
      </w:pPr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  <w:t>Idea: wymiana</w:t>
      </w:r>
    </w:p>
    <w:p xmlns:wp14="http://schemas.microsoft.com/office/word/2010/wordml" w:rsidP="77390E21" w14:paraId="20184F68" wp14:textId="17108AEF">
      <w:pPr>
        <w:spacing w:after="240" w:afterAutospacing="off" w:line="276" w:lineRule="auto"/>
      </w:pPr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Tematem przewodnim pierwszej edycji Bydgoskich Dni Projektowych jest WYMIANA.</w:t>
      </w:r>
    </w:p>
    <w:p xmlns:wp14="http://schemas.microsoft.com/office/word/2010/wordml" w:rsidP="77390E21" w14:paraId="5A6324DD" wp14:textId="790C1184">
      <w:pPr>
        <w:spacing w:after="120" w:afterAutospacing="off" w:line="276" w:lineRule="auto"/>
      </w:pPr>
      <w:r w:rsidRPr="77390E21" w:rsidR="77390E2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Świat hybrydowy</w:t>
      </w:r>
    </w:p>
    <w:p xmlns:wp14="http://schemas.microsoft.com/office/word/2010/wordml" w:rsidP="77390E21" w14:paraId="464055EC" wp14:textId="7F486CBD">
      <w:pPr>
        <w:spacing w:after="240" w:afterAutospacing="off" w:line="276" w:lineRule="auto"/>
      </w:pPr>
      <w:r w:rsidRPr="344C5675" w:rsidR="344C567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Nasze życie toczy się w dwóch światach: realnym i cyfrowym, które się wymieszały. Uzupełniają się i wzmacniają nasze doświadczenia. Projektujemy </w:t>
      </w:r>
      <w:r w:rsidRPr="344C5675" w:rsidR="344C567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festiwal</w:t>
      </w:r>
      <w:r w:rsidRPr="344C5675" w:rsidR="344C567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jako platformę twórczej wymiany, która umożliwi lepsze, bardziej dopasowane projektowanie dla nas wszystkich.</w:t>
      </w:r>
    </w:p>
    <w:p xmlns:wp14="http://schemas.microsoft.com/office/word/2010/wordml" w:rsidP="77390E21" w14:paraId="23510FD0" wp14:textId="5DB96B15">
      <w:pPr>
        <w:spacing w:after="120" w:afterAutospacing="off" w:line="276" w:lineRule="auto"/>
      </w:pPr>
      <w:r w:rsidRPr="77390E21" w:rsidR="77390E2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Tkanka miastotwórcza</w:t>
      </w:r>
    </w:p>
    <w:p xmlns:wp14="http://schemas.microsoft.com/office/word/2010/wordml" w:rsidP="77390E21" w14:paraId="050799FC" wp14:textId="06F75EBC">
      <w:pPr>
        <w:spacing w:after="240" w:afterAutospacing="off" w:line="276" w:lineRule="auto"/>
      </w:pPr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Miasta od zawsze były miejscem tworzenia i wymiany nowych idei, a celem projektowania zawsze było ulepszenie życia. Od nas wszystkich zależy efekt zmian stąd zachęta do aktywnego działania, wymiany myśli, doświadczeń i idei, oraz włączenie się we wspólne poszukiwania lepszego bycia w mieście. </w:t>
      </w:r>
    </w:p>
    <w:p xmlns:wp14="http://schemas.microsoft.com/office/word/2010/wordml" w:rsidP="77390E21" w14:paraId="0746BB6C" wp14:textId="55FDB3B4">
      <w:pPr>
        <w:spacing w:after="120" w:afterAutospacing="off" w:line="276" w:lineRule="auto"/>
      </w:pPr>
      <w:r w:rsidRPr="77390E21" w:rsidR="77390E21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Twórczy aktywizm </w:t>
      </w:r>
    </w:p>
    <w:p xmlns:wp14="http://schemas.microsoft.com/office/word/2010/wordml" w:rsidP="77390E21" w14:paraId="0EA57652" wp14:textId="65D8F81F">
      <w:pPr>
        <w:spacing w:after="240" w:afterAutospacing="off" w:line="276" w:lineRule="auto"/>
      </w:pPr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Organizując ciekawe i angażujące wydarzenia dla aktywnych mieszkańców, zaangażowanych twórców, miejskich aktywistów i miłośników dobrego </w:t>
      </w:r>
      <w:proofErr w:type="spellStart"/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dizajnu</w:t>
      </w:r>
      <w:proofErr w:type="spellEnd"/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chcemy pomóc poszukać odpowiedzi na ważne pytania. Jakie? Zadajmy je wspólnie, w Bydgoszczy.</w:t>
      </w:r>
    </w:p>
    <w:p xmlns:wp14="http://schemas.microsoft.com/office/word/2010/wordml" w:rsidP="77390E21" w14:paraId="5C97BE68" wp14:textId="091FD849">
      <w:pPr>
        <w:pStyle w:val="Heading2"/>
        <w:spacing w:after="240" w:afterAutospacing="off" w:line="276" w:lineRule="auto"/>
      </w:pPr>
      <w:r w:rsidRPr="77390E21" w:rsidR="77390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pl-PL"/>
        </w:rPr>
        <w:t>BDP w mediach społecznościowych</w:t>
      </w:r>
    </w:p>
    <w:p w:rsidR="23DDD26C" w:rsidP="23DDD26C" w:rsidRDefault="23DDD26C" w14:paraId="73802496" w14:textId="0C76A7D5">
      <w:pPr>
        <w:spacing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</w:pPr>
      <w:r w:rsidRPr="23DDD26C" w:rsidR="23DDD2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Wydarzenie: </w:t>
      </w:r>
      <w:hyperlink r:id="R389e6c2c8e2444d1">
        <w:r w:rsidRPr="23DDD26C" w:rsidR="23DDD26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pl-PL"/>
          </w:rPr>
          <w:t>https://fb.me/e/1UMx4ur4W</w:t>
        </w:r>
      </w:hyperlink>
      <w:r w:rsidRPr="23DDD26C" w:rsidR="23DDD2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</w:t>
      </w:r>
    </w:p>
    <w:p w:rsidR="23DDD26C" w:rsidP="23DDD26C" w:rsidRDefault="23DDD26C" w14:paraId="558765C4" w14:textId="41766D07">
      <w:pPr>
        <w:pStyle w:val="Normal"/>
        <w:spacing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</w:pPr>
      <w:r w:rsidRPr="23DDD26C" w:rsidR="23DDD2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Facebook: </w:t>
      </w:r>
      <w:hyperlink r:id="R9a200b1a5d884fb6">
        <w:r w:rsidRPr="23DDD26C" w:rsidR="23DDD26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pl-PL"/>
          </w:rPr>
          <w:t>https://www.facebook.com/bydgoskiedniprojektowe/</w:t>
        </w:r>
      </w:hyperlink>
      <w:r w:rsidRPr="23DDD26C" w:rsidR="23DDD2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</w:t>
      </w:r>
    </w:p>
    <w:p xmlns:wp14="http://schemas.microsoft.com/office/word/2010/wordml" w:rsidP="23DDD26C" w14:paraId="385F89FE" wp14:textId="6EA1306D">
      <w:pPr>
        <w:pStyle w:val="Normal"/>
        <w:spacing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</w:pPr>
      <w:r w:rsidRPr="23DDD26C" w:rsidR="23DDD2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Instagram: </w:t>
      </w:r>
      <w:hyperlink r:id="Rac2f85ee4e524cd3">
        <w:r w:rsidRPr="23DDD26C" w:rsidR="23DDD26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pl-PL"/>
          </w:rPr>
          <w:t>https://www.instagram.com/bydgoskiedniprojektowe/</w:t>
        </w:r>
      </w:hyperlink>
    </w:p>
    <w:p xmlns:wp14="http://schemas.microsoft.com/office/word/2010/wordml" w:rsidP="23DDD26C" w14:paraId="57375426" wp14:textId="66961985">
      <w:pPr>
        <w:pStyle w:val="Normal"/>
        <w:spacing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</w:pPr>
      <w:r w:rsidRPr="23DDD26C" w:rsidR="23DDD2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Newsletter: </w:t>
      </w:r>
      <w:hyperlink r:id="Rbcb2f8d7e80643fb">
        <w:r w:rsidRPr="23DDD26C" w:rsidR="23DDD26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pl-PL"/>
          </w:rPr>
          <w:t>https://bydgoskiedniprojektowe.pl/</w:t>
        </w:r>
      </w:hyperlink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5E5F68"/>
    <w:rsid w:val="01CD4859"/>
    <w:rsid w:val="054C8C66"/>
    <w:rsid w:val="0BBBCDEA"/>
    <w:rsid w:val="1472FF77"/>
    <w:rsid w:val="1B5E5F68"/>
    <w:rsid w:val="23DDD26C"/>
    <w:rsid w:val="344C5675"/>
    <w:rsid w:val="419B0A2A"/>
    <w:rsid w:val="419B0A2A"/>
    <w:rsid w:val="471A9AF5"/>
    <w:rsid w:val="58FB0A0E"/>
    <w:rsid w:val="6E779646"/>
    <w:rsid w:val="701366A7"/>
    <w:rsid w:val="701366A7"/>
    <w:rsid w:val="752E7B15"/>
    <w:rsid w:val="773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5F68"/>
  <w15:chartTrackingRefBased/>
  <w15:docId w15:val="{8E4A67DE-BD0E-4639-801D-4E6063BE4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mlynyrothera.pl/" TargetMode="External" Id="Rbd0e3eddf21a4f50" /><Relationship Type="http://schemas.openxmlformats.org/officeDocument/2006/relationships/hyperlink" Target="https://fundacjabochinskich.org/" TargetMode="External" Id="R8758076c4ca546b6" /><Relationship Type="http://schemas.openxmlformats.org/officeDocument/2006/relationships/hyperlink" Target="https://fb.me/e/1UMx4ur4W" TargetMode="External" Id="R389e6c2c8e2444d1" /><Relationship Type="http://schemas.openxmlformats.org/officeDocument/2006/relationships/hyperlink" Target="https://www.facebook.com/bydgoskiedniprojektowe/" TargetMode="External" Id="R9a200b1a5d884fb6" /><Relationship Type="http://schemas.openxmlformats.org/officeDocument/2006/relationships/hyperlink" Target="https://www.instagram.com/bydgoskiedniprojektowe/" TargetMode="External" Id="Rac2f85ee4e524cd3" /><Relationship Type="http://schemas.openxmlformats.org/officeDocument/2006/relationships/hyperlink" Target="https://bydgoskiedniprojektowe.pl/" TargetMode="External" Id="Rbcb2f8d7e80643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2022-06-29T09:34:43.6070185Z</dcterms:created>
  <dcterms:modified xsi:type="dcterms:W3CDTF">2022-07-28T10:36:56.3127582Z</dcterms:modified>
  <dc:creator>Paulina Cholewińska</dc:creator>
  <lastModifiedBy>Gość</lastModifiedBy>
</coreProperties>
</file>